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E7BB" w14:textId="44736AB6" w:rsidR="000A5B78" w:rsidRPr="007E0D34" w:rsidRDefault="000A5B78" w:rsidP="00AB370E">
      <w:pPr>
        <w:jc w:val="center"/>
        <w:rPr>
          <w:rFonts w:ascii="Aptos" w:hAnsi="Aptos"/>
          <w:b/>
          <w:bCs/>
          <w:sz w:val="32"/>
          <w:szCs w:val="32"/>
          <w:u w:val="single"/>
        </w:rPr>
      </w:pPr>
      <w:r w:rsidRPr="007E0D34">
        <w:rPr>
          <w:rFonts w:ascii="Aptos" w:hAnsi="Aptos"/>
          <w:b/>
          <w:bCs/>
          <w:sz w:val="32"/>
          <w:szCs w:val="32"/>
          <w:u w:val="single"/>
        </w:rPr>
        <w:t xml:space="preserve">Ecosystem </w:t>
      </w:r>
      <w:r w:rsidR="002B3CA1" w:rsidRPr="007E0D34">
        <w:rPr>
          <w:rFonts w:ascii="Aptos" w:hAnsi="Aptos"/>
          <w:b/>
          <w:bCs/>
          <w:sz w:val="32"/>
          <w:szCs w:val="32"/>
          <w:u w:val="single"/>
        </w:rPr>
        <w:t>S</w:t>
      </w:r>
      <w:r w:rsidRPr="007E0D34">
        <w:rPr>
          <w:rFonts w:ascii="Aptos" w:hAnsi="Aptos"/>
          <w:b/>
          <w:bCs/>
          <w:sz w:val="32"/>
          <w:szCs w:val="32"/>
          <w:u w:val="single"/>
        </w:rPr>
        <w:t xml:space="preserve">ynergy </w:t>
      </w:r>
      <w:r w:rsidR="002B3CA1" w:rsidRPr="007E0D34">
        <w:rPr>
          <w:rFonts w:ascii="Aptos" w:hAnsi="Aptos"/>
          <w:b/>
          <w:bCs/>
          <w:sz w:val="32"/>
          <w:szCs w:val="32"/>
          <w:u w:val="single"/>
        </w:rPr>
        <w:t>A</w:t>
      </w:r>
      <w:r w:rsidRPr="007E0D34">
        <w:rPr>
          <w:rFonts w:ascii="Aptos" w:hAnsi="Aptos"/>
          <w:b/>
          <w:bCs/>
          <w:sz w:val="32"/>
          <w:szCs w:val="32"/>
          <w:u w:val="single"/>
        </w:rPr>
        <w:t xml:space="preserve">ward: </w:t>
      </w:r>
      <w:r w:rsidR="007E0D34">
        <w:rPr>
          <w:rFonts w:ascii="Aptos" w:hAnsi="Aptos"/>
          <w:b/>
          <w:bCs/>
          <w:sz w:val="32"/>
          <w:szCs w:val="32"/>
          <w:u w:val="single"/>
        </w:rPr>
        <w:br/>
      </w:r>
      <w:r w:rsidRPr="007E0D34">
        <w:rPr>
          <w:rFonts w:ascii="Aptos" w:hAnsi="Aptos"/>
          <w:b/>
          <w:bCs/>
          <w:sz w:val="32"/>
          <w:szCs w:val="32"/>
          <w:u w:val="single"/>
        </w:rPr>
        <w:t>Excellence in GCC-Service</w:t>
      </w:r>
      <w:r w:rsidR="005D791C" w:rsidRPr="007E0D34">
        <w:rPr>
          <w:rFonts w:ascii="Aptos" w:hAnsi="Aptos"/>
          <w:b/>
          <w:bCs/>
          <w:sz w:val="32"/>
          <w:szCs w:val="32"/>
          <w:u w:val="single"/>
        </w:rPr>
        <w:t xml:space="preserve"> Provider</w:t>
      </w:r>
      <w:r w:rsidRPr="007E0D34">
        <w:rPr>
          <w:rFonts w:ascii="Aptos" w:hAnsi="Aptos"/>
          <w:b/>
          <w:bCs/>
          <w:sz w:val="32"/>
          <w:szCs w:val="32"/>
          <w:u w:val="single"/>
        </w:rPr>
        <w:t xml:space="preserve"> partnerships</w:t>
      </w:r>
    </w:p>
    <w:p w14:paraId="366DB445" w14:textId="097A7607" w:rsidR="00B13346" w:rsidRPr="007E0D34" w:rsidRDefault="000A5B78" w:rsidP="000A5B78">
      <w:pPr>
        <w:rPr>
          <w:rFonts w:ascii="Aptos" w:hAnsi="Aptos"/>
        </w:rPr>
      </w:pPr>
      <w:r w:rsidRPr="007E0D34">
        <w:rPr>
          <w:rFonts w:ascii="Aptos" w:hAnsi="Aptos"/>
        </w:rPr>
        <w:t>This category is aimed at recognizing Enterprises and Service</w:t>
      </w:r>
      <w:r w:rsidR="005D791C" w:rsidRPr="007E0D34">
        <w:rPr>
          <w:rFonts w:ascii="Aptos" w:hAnsi="Aptos"/>
        </w:rPr>
        <w:t xml:space="preserve"> Providers that formed strategic partnerships to deliver measurable business outcomes for both organizations.</w:t>
      </w:r>
    </w:p>
    <w:p w14:paraId="389F862E" w14:textId="1D9E28C0" w:rsidR="000A5B78" w:rsidRPr="007E0D34" w:rsidRDefault="000A5B78" w:rsidP="000A5B78">
      <w:pPr>
        <w:rPr>
          <w:rFonts w:ascii="Aptos" w:hAnsi="Aptos"/>
        </w:rPr>
      </w:pPr>
      <w:r w:rsidRPr="007E0D34">
        <w:rPr>
          <w:rFonts w:ascii="Aptos" w:hAnsi="Aptos"/>
        </w:rPr>
        <w:t xml:space="preserve">Evaluation criteria include – Strategic Intent, Implementation Effectiveness across Talent, Technology and Process and finally, Impact Assessment. </w:t>
      </w:r>
    </w:p>
    <w:p w14:paraId="4EB59EC0" w14:textId="77777777" w:rsidR="000A5B78" w:rsidRPr="007E0D34" w:rsidRDefault="000A5B78" w:rsidP="00B20147">
      <w:pPr>
        <w:spacing w:before="360"/>
        <w:ind w:left="360"/>
        <w:rPr>
          <w:rFonts w:ascii="Aptos" w:hAnsi="Aptos"/>
          <w:b/>
          <w:bCs/>
          <w:u w:val="single"/>
        </w:rPr>
      </w:pPr>
      <w:r w:rsidRPr="007E0D34">
        <w:rPr>
          <w:rFonts w:ascii="Aptos" w:hAnsi="Aptos"/>
          <w:b/>
          <w:bCs/>
          <w:u w:val="single"/>
        </w:rPr>
        <w:t>Section 1: Strategic Intent Behind Partnering</w:t>
      </w:r>
    </w:p>
    <w:p w14:paraId="2897FF86" w14:textId="3A0EA31D" w:rsidR="000A5B78" w:rsidRPr="007E0D34" w:rsidRDefault="000A5B78" w:rsidP="000A5B78">
      <w:pPr>
        <w:rPr>
          <w:rFonts w:ascii="Aptos" w:hAnsi="Aptos"/>
          <w:i/>
          <w:iCs/>
        </w:rPr>
      </w:pPr>
      <w:r w:rsidRPr="007E0D34">
        <w:rPr>
          <w:rFonts w:ascii="Aptos" w:hAnsi="Aptos"/>
          <w:b/>
          <w:bCs/>
          <w:i/>
          <w:iCs/>
        </w:rPr>
        <w:t>Objective:</w:t>
      </w:r>
      <w:r w:rsidRPr="007E0D34">
        <w:rPr>
          <w:rFonts w:ascii="Aptos" w:hAnsi="Aptos"/>
          <w:i/>
          <w:iCs/>
        </w:rPr>
        <w:t xml:space="preserve"> Understand the “why”: motivations, priorities, and strategic alignment behind engaging service p</w:t>
      </w:r>
      <w:r w:rsidR="005D791C" w:rsidRPr="007E0D34">
        <w:rPr>
          <w:rFonts w:ascii="Aptos" w:hAnsi="Aptos"/>
          <w:i/>
          <w:iCs/>
        </w:rPr>
        <w:t>rovider</w:t>
      </w:r>
      <w:r w:rsidRPr="007E0D34">
        <w:rPr>
          <w:rFonts w:ascii="Aptos" w:hAnsi="Aptos"/>
          <w:i/>
          <w:iCs/>
        </w:rPr>
        <w:t>s.</w:t>
      </w:r>
    </w:p>
    <w:p w14:paraId="6A326E00" w14:textId="5E946EB1" w:rsidR="000A5B78" w:rsidRPr="007E0D34" w:rsidRDefault="000A5B78" w:rsidP="000A5B78">
      <w:pPr>
        <w:numPr>
          <w:ilvl w:val="0"/>
          <w:numId w:val="32"/>
        </w:numPr>
        <w:spacing w:before="480" w:after="240"/>
        <w:rPr>
          <w:rFonts w:ascii="Aptos" w:hAnsi="Aptos"/>
        </w:rPr>
      </w:pPr>
      <w:r w:rsidRPr="007E0D34">
        <w:rPr>
          <w:rFonts w:ascii="Aptos" w:hAnsi="Aptos"/>
        </w:rPr>
        <w:t>What are the primary objectives behind engaging with service</w:t>
      </w:r>
      <w:r w:rsidR="005D791C" w:rsidRPr="007E0D34">
        <w:rPr>
          <w:rFonts w:ascii="Aptos" w:hAnsi="Aptos"/>
        </w:rPr>
        <w:t xml:space="preserve"> providers</w:t>
      </w:r>
      <w:r w:rsidRPr="007E0D34">
        <w:rPr>
          <w:rFonts w:ascii="Aptos" w:hAnsi="Aptos"/>
        </w:rPr>
        <w:t>?</w:t>
      </w:r>
      <w:r w:rsidRPr="007E0D34">
        <w:rPr>
          <w:rFonts w:ascii="Aptos" w:hAnsi="Aptos"/>
        </w:rPr>
        <w:br/>
      </w:r>
      <w:r w:rsidRPr="007E0D34">
        <w:rPr>
          <w:rFonts w:ascii="Aptos" w:hAnsi="Aptos"/>
          <w:i/>
          <w:iCs/>
        </w:rPr>
        <w:t>(e.g., cost optimization, capability expansion, innovation acceleration, access to niche talent, speed-to-market, etc.)</w:t>
      </w:r>
    </w:p>
    <w:p w14:paraId="09D2EF21" w14:textId="77777777" w:rsidR="000A5B78" w:rsidRPr="007E0D34" w:rsidRDefault="000A5B78" w:rsidP="000A5B78">
      <w:pPr>
        <w:numPr>
          <w:ilvl w:val="0"/>
          <w:numId w:val="32"/>
        </w:numPr>
        <w:spacing w:before="480" w:after="240"/>
        <w:rPr>
          <w:rFonts w:ascii="Aptos" w:hAnsi="Aptos"/>
        </w:rPr>
      </w:pPr>
      <w:r w:rsidRPr="007E0D34">
        <w:rPr>
          <w:rFonts w:ascii="Aptos" w:hAnsi="Aptos"/>
        </w:rPr>
        <w:t>Which areas or functions have been prioritized for partnership engagement (e.g., Engineering, Digital, IT Ops, Analytics, AI/ML, Cybersecurity, etc.)?</w:t>
      </w:r>
    </w:p>
    <w:p w14:paraId="7C2C7B15" w14:textId="77777777" w:rsidR="000A5B78" w:rsidRPr="007E0D34" w:rsidRDefault="000A5B78" w:rsidP="000A5B78">
      <w:pPr>
        <w:numPr>
          <w:ilvl w:val="0"/>
          <w:numId w:val="32"/>
        </w:numPr>
        <w:spacing w:before="480" w:after="240"/>
        <w:rPr>
          <w:rFonts w:ascii="Aptos" w:hAnsi="Aptos"/>
        </w:rPr>
      </w:pPr>
      <w:r w:rsidRPr="007E0D34">
        <w:rPr>
          <w:rFonts w:ascii="Aptos" w:hAnsi="Aptos"/>
        </w:rPr>
        <w:t>What factors influence the decision to partner vs. build capabilities in-house?</w:t>
      </w:r>
    </w:p>
    <w:p w14:paraId="7118778E" w14:textId="77777777" w:rsidR="000A5B78" w:rsidRPr="007E0D34" w:rsidRDefault="000A5B78" w:rsidP="000A5B78">
      <w:pPr>
        <w:numPr>
          <w:ilvl w:val="0"/>
          <w:numId w:val="32"/>
        </w:numPr>
        <w:spacing w:before="480" w:after="240"/>
        <w:rPr>
          <w:rFonts w:ascii="Aptos" w:hAnsi="Aptos"/>
        </w:rPr>
      </w:pPr>
      <w:r w:rsidRPr="007E0D34">
        <w:rPr>
          <w:rFonts w:ascii="Aptos" w:hAnsi="Aptos"/>
        </w:rPr>
        <w:t>To what extent are your service partnerships driven centrally (by HQ) vs. locally (by the GCC leadership)?</w:t>
      </w:r>
    </w:p>
    <w:p w14:paraId="5EFB817E" w14:textId="77777777" w:rsidR="000A5B78" w:rsidRPr="007E0D34" w:rsidRDefault="000A5B78" w:rsidP="00B20147">
      <w:pPr>
        <w:spacing w:before="360"/>
        <w:ind w:left="360"/>
        <w:rPr>
          <w:rFonts w:ascii="Aptos" w:hAnsi="Aptos"/>
          <w:b/>
          <w:bCs/>
          <w:u w:val="single"/>
        </w:rPr>
      </w:pPr>
      <w:r w:rsidRPr="007E0D34">
        <w:rPr>
          <w:rFonts w:ascii="Aptos" w:hAnsi="Aptos"/>
          <w:b/>
          <w:bCs/>
          <w:u w:val="single"/>
        </w:rPr>
        <w:t>Section 2: Implementation through Talent, Tech, and Process</w:t>
      </w:r>
    </w:p>
    <w:p w14:paraId="71A3B502" w14:textId="18D9466A" w:rsidR="000A5B78" w:rsidRPr="00C22726" w:rsidRDefault="000A5B78" w:rsidP="00996641">
      <w:pPr>
        <w:spacing w:before="360"/>
        <w:rPr>
          <w:rFonts w:ascii="Aptos" w:hAnsi="Aptos"/>
          <w:i/>
          <w:iCs/>
        </w:rPr>
      </w:pPr>
      <w:r w:rsidRPr="00C22726">
        <w:rPr>
          <w:rFonts w:ascii="Aptos" w:hAnsi="Aptos"/>
          <w:b/>
          <w:bCs/>
          <w:i/>
          <w:iCs/>
        </w:rPr>
        <w:t>Objective:</w:t>
      </w:r>
      <w:r w:rsidRPr="00C22726">
        <w:rPr>
          <w:rFonts w:ascii="Aptos" w:hAnsi="Aptos"/>
          <w:i/>
          <w:iCs/>
        </w:rPr>
        <w:t xml:space="preserve"> Explore the “how”: How GCCs operationalize and manage partnerships effectively.</w:t>
      </w:r>
    </w:p>
    <w:p w14:paraId="2F727D8A" w14:textId="77777777" w:rsidR="00B20147" w:rsidRPr="007E0D34" w:rsidRDefault="000A5B78" w:rsidP="00326564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 xml:space="preserve">How do service </w:t>
      </w:r>
      <w:r w:rsidR="005D791C" w:rsidRPr="007E0D34">
        <w:rPr>
          <w:rFonts w:ascii="Aptos" w:hAnsi="Aptos"/>
        </w:rPr>
        <w:t>provider</w:t>
      </w:r>
      <w:r w:rsidRPr="007E0D34">
        <w:rPr>
          <w:rFonts w:ascii="Aptos" w:hAnsi="Aptos"/>
        </w:rPr>
        <w:t>s support your talent needs (e.g., through staff augmentation, managed services, or co-innovation teams)?</w:t>
      </w:r>
    </w:p>
    <w:p w14:paraId="048F6A0E" w14:textId="0F537B2C" w:rsidR="000A5B78" w:rsidRPr="007E0D34" w:rsidRDefault="000A5B78" w:rsidP="00326564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 xml:space="preserve">How are </w:t>
      </w:r>
      <w:r w:rsidR="00117C51" w:rsidRPr="007E0D34">
        <w:rPr>
          <w:rFonts w:ascii="Aptos" w:hAnsi="Aptos"/>
        </w:rPr>
        <w:t xml:space="preserve">service providers </w:t>
      </w:r>
      <w:r w:rsidRPr="007E0D34">
        <w:rPr>
          <w:rFonts w:ascii="Aptos" w:hAnsi="Aptos"/>
        </w:rPr>
        <w:t>contributing to your technology modernization or transformation initiatives?</w:t>
      </w:r>
    </w:p>
    <w:p w14:paraId="0CE43B15" w14:textId="407FB146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 xml:space="preserve">Do you co-develop or co-own IP with </w:t>
      </w:r>
      <w:r w:rsidR="00117C51" w:rsidRPr="007E0D34">
        <w:rPr>
          <w:rFonts w:ascii="Aptos" w:hAnsi="Aptos"/>
        </w:rPr>
        <w:t>service providers</w:t>
      </w:r>
      <w:r w:rsidRPr="007E0D34">
        <w:rPr>
          <w:rFonts w:ascii="Aptos" w:hAnsi="Aptos"/>
        </w:rPr>
        <w:t>? If yes, how is IP governance managed?</w:t>
      </w:r>
    </w:p>
    <w:p w14:paraId="2ABB5D9C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lastRenderedPageBreak/>
        <w:t>What tools, platforms, or integration mechanisms are used to collaborate effectively with partners?</w:t>
      </w:r>
    </w:p>
    <w:p w14:paraId="1B31CFB2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What governance mechanisms are in place to manage ongoing partnerships (e.g., steering committees, SLAs, KPIs)?</w:t>
      </w:r>
    </w:p>
    <w:p w14:paraId="7B669C4C" w14:textId="77777777" w:rsidR="000A5B78" w:rsidRPr="007E0D34" w:rsidRDefault="000A5B78" w:rsidP="00B20147">
      <w:pPr>
        <w:spacing w:before="360"/>
        <w:ind w:left="360"/>
        <w:rPr>
          <w:rFonts w:ascii="Aptos" w:hAnsi="Aptos"/>
          <w:b/>
          <w:bCs/>
          <w:u w:val="single"/>
        </w:rPr>
      </w:pPr>
      <w:r w:rsidRPr="007E0D34">
        <w:rPr>
          <w:rFonts w:ascii="Aptos" w:hAnsi="Aptos"/>
          <w:b/>
          <w:bCs/>
          <w:u w:val="single"/>
        </w:rPr>
        <w:t>Section 3: Impact Measurement and Continuous Improvement</w:t>
      </w:r>
    </w:p>
    <w:p w14:paraId="2A86F7E9" w14:textId="1ACDB2D4" w:rsidR="000A5B78" w:rsidRPr="00C22726" w:rsidRDefault="000A5B78" w:rsidP="00996641">
      <w:pPr>
        <w:spacing w:before="360"/>
        <w:rPr>
          <w:rFonts w:ascii="Aptos" w:hAnsi="Aptos"/>
          <w:i/>
          <w:iCs/>
        </w:rPr>
      </w:pPr>
      <w:r w:rsidRPr="00C22726">
        <w:rPr>
          <w:rFonts w:ascii="Aptos" w:hAnsi="Aptos"/>
          <w:b/>
          <w:bCs/>
          <w:i/>
          <w:iCs/>
        </w:rPr>
        <w:t>Objective:</w:t>
      </w:r>
      <w:r w:rsidRPr="00C22726">
        <w:rPr>
          <w:rFonts w:ascii="Aptos" w:hAnsi="Aptos"/>
          <w:i/>
          <w:iCs/>
        </w:rPr>
        <w:t xml:space="preserve"> Assess the outcomes: How GCCs measure the value and effectiveness of partnerships.</w:t>
      </w:r>
    </w:p>
    <w:p w14:paraId="16E1797E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What key performance indicators (KPIs) or metrics are used to evaluate partner success?</w:t>
      </w:r>
      <w:r w:rsidRPr="007E0D34">
        <w:rPr>
          <w:rFonts w:ascii="Aptos" w:hAnsi="Aptos"/>
        </w:rPr>
        <w:br/>
      </w:r>
      <w:r w:rsidRPr="007E0D34">
        <w:rPr>
          <w:rFonts w:ascii="Aptos" w:hAnsi="Aptos"/>
          <w:i/>
          <w:iCs/>
        </w:rPr>
        <w:t>(e.g., productivity gains, cost savings, innovation outcomes, time-to-market improvements, talent retention, etc.)</w:t>
      </w:r>
    </w:p>
    <w:p w14:paraId="62FE9410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How frequently are partnerships reviewed or re-evaluated for performance and strategic relevance?</w:t>
      </w:r>
    </w:p>
    <w:p w14:paraId="4F8888CD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How do you capture feedback from internal stakeholders on the effectiveness of service partnerships?</w:t>
      </w:r>
    </w:p>
    <w:p w14:paraId="43F4F96A" w14:textId="77777777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What are the biggest challenges or lessons learned in managing partner ecosystems?</w:t>
      </w:r>
    </w:p>
    <w:p w14:paraId="55B73224" w14:textId="47A3A9CD" w:rsidR="000A5B78" w:rsidRPr="007E0D34" w:rsidRDefault="00B20147" w:rsidP="00B20147">
      <w:pPr>
        <w:spacing w:before="360"/>
        <w:ind w:left="360"/>
        <w:rPr>
          <w:rFonts w:ascii="Aptos" w:hAnsi="Aptos"/>
          <w:b/>
          <w:bCs/>
          <w:u w:val="single"/>
        </w:rPr>
      </w:pPr>
      <w:r w:rsidRPr="007E0D34">
        <w:rPr>
          <w:rFonts w:ascii="Aptos" w:hAnsi="Aptos"/>
          <w:b/>
          <w:bCs/>
          <w:u w:val="single"/>
        </w:rPr>
        <w:t>Section 4: Success Stories</w:t>
      </w:r>
    </w:p>
    <w:p w14:paraId="39797B2E" w14:textId="1CFF34C4" w:rsidR="00B20147" w:rsidRPr="007E0D34" w:rsidRDefault="00B20147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>Can you share specific success stories or quantifiable outcomes from your partner engagements?</w:t>
      </w:r>
    </w:p>
    <w:p w14:paraId="138DDBF6" w14:textId="5C3A0909" w:rsidR="000A5B78" w:rsidRPr="007E0D34" w:rsidRDefault="000A5B78" w:rsidP="00B20147">
      <w:pPr>
        <w:numPr>
          <w:ilvl w:val="0"/>
          <w:numId w:val="33"/>
        </w:numPr>
        <w:spacing w:before="360"/>
        <w:rPr>
          <w:rFonts w:ascii="Aptos" w:hAnsi="Aptos"/>
        </w:rPr>
      </w:pPr>
      <w:r w:rsidRPr="007E0D34">
        <w:rPr>
          <w:rFonts w:ascii="Aptos" w:hAnsi="Aptos"/>
        </w:rPr>
        <w:t xml:space="preserve">Any other data we should know? Please attach supporting documents as needed. </w:t>
      </w:r>
    </w:p>
    <w:sectPr w:rsidR="000A5B78" w:rsidRPr="007E0D34" w:rsidSect="005C4DD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3F54" w14:textId="77777777" w:rsidR="007908E0" w:rsidRDefault="007908E0" w:rsidP="001C40E2">
      <w:pPr>
        <w:spacing w:after="0" w:line="240" w:lineRule="auto"/>
      </w:pPr>
      <w:r>
        <w:separator/>
      </w:r>
    </w:p>
  </w:endnote>
  <w:endnote w:type="continuationSeparator" w:id="0">
    <w:p w14:paraId="7A782EDE" w14:textId="77777777" w:rsidR="007908E0" w:rsidRDefault="007908E0" w:rsidP="001C4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DB450" w14:textId="3773F6B6" w:rsidR="00B7672B" w:rsidRPr="00B7672B" w:rsidRDefault="198C7475" w:rsidP="198C7475">
    <w:pPr>
      <w:pStyle w:val="Footer"/>
      <w:rPr>
        <w:rFonts w:ascii="Arial" w:hAnsi="Arial" w:cs="Arial"/>
        <w:sz w:val="18"/>
        <w:szCs w:val="18"/>
      </w:rPr>
    </w:pPr>
    <w:r w:rsidRPr="198C7475">
      <w:rPr>
        <w:rFonts w:ascii="Arial" w:hAnsi="Arial" w:cs="Arial"/>
        <w:sz w:val="18"/>
        <w:szCs w:val="18"/>
      </w:rPr>
      <w:t>Zinnov Awards 202</w:t>
    </w:r>
    <w:r w:rsidR="00662959">
      <w:rPr>
        <w:rFonts w:ascii="Arial" w:hAnsi="Arial" w:cs="Arial"/>
        <w:sz w:val="18"/>
        <w:szCs w:val="18"/>
      </w:rPr>
      <w:t>6</w:t>
    </w:r>
    <w:r w:rsidR="00D94E90">
      <w:rPr>
        <w:rFonts w:ascii="Arial" w:hAnsi="Arial" w:cs="Arial"/>
        <w:sz w:val="18"/>
        <w:szCs w:val="18"/>
      </w:rPr>
      <w:tab/>
    </w:r>
    <w:r w:rsidR="00D94E90">
      <w:rPr>
        <w:rFonts w:ascii="Arial" w:hAnsi="Arial" w:cs="Arial"/>
        <w:sz w:val="18"/>
        <w:szCs w:val="18"/>
      </w:rPr>
      <w:tab/>
      <w:t>Ecosystem Synergy Award</w:t>
    </w:r>
  </w:p>
  <w:p w14:paraId="366DB451" w14:textId="77777777" w:rsidR="004A151A" w:rsidRDefault="004A1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B857" w14:textId="77777777" w:rsidR="007908E0" w:rsidRDefault="007908E0" w:rsidP="001C40E2">
      <w:pPr>
        <w:spacing w:after="0" w:line="240" w:lineRule="auto"/>
      </w:pPr>
      <w:r>
        <w:separator/>
      </w:r>
    </w:p>
  </w:footnote>
  <w:footnote w:type="continuationSeparator" w:id="0">
    <w:p w14:paraId="3B102710" w14:textId="77777777" w:rsidR="007908E0" w:rsidRDefault="007908E0" w:rsidP="001C4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23E33" w14:textId="1573EACE" w:rsidR="00776B88" w:rsidRPr="00F90451" w:rsidRDefault="0051668A" w:rsidP="00776B88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eastAsia="en-IN"/>
      </w:rPr>
      <w:drawing>
        <wp:anchor distT="0" distB="0" distL="114300" distR="114300" simplePos="0" relativeHeight="251658241" behindDoc="0" locked="0" layoutInCell="1" allowOverlap="1" wp14:anchorId="051C84A1" wp14:editId="3D31813E">
          <wp:simplePos x="0" y="0"/>
          <wp:positionH relativeFrom="margin">
            <wp:align>right</wp:align>
          </wp:positionH>
          <wp:positionV relativeFrom="paragraph">
            <wp:posOffset>74295</wp:posOffset>
          </wp:positionV>
          <wp:extent cx="892810" cy="836930"/>
          <wp:effectExtent l="0" t="0" r="2540" b="127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innov awards ai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836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6B88">
      <w:rPr>
        <w:noProof/>
      </w:rPr>
      <w:drawing>
        <wp:anchor distT="0" distB="0" distL="114300" distR="114300" simplePos="0" relativeHeight="251658240" behindDoc="0" locked="0" layoutInCell="1" allowOverlap="1" wp14:anchorId="773E1866" wp14:editId="2B928762">
          <wp:simplePos x="0" y="0"/>
          <wp:positionH relativeFrom="margin">
            <wp:align>left</wp:align>
          </wp:positionH>
          <wp:positionV relativeFrom="paragraph">
            <wp:posOffset>464820</wp:posOffset>
          </wp:positionV>
          <wp:extent cx="882000" cy="180000"/>
          <wp:effectExtent l="0" t="0" r="0" b="0"/>
          <wp:wrapTopAndBottom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00" cy="1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6B88">
      <w:rPr>
        <w:rFonts w:ascii="Arial" w:hAnsi="Arial" w:cs="Arial"/>
        <w:sz w:val="18"/>
      </w:rPr>
      <w:t xml:space="preserve">                                                                                                                            </w:t>
    </w:r>
  </w:p>
  <w:p w14:paraId="4BC8F3CF" w14:textId="6CC40CDF" w:rsidR="00776B88" w:rsidRPr="00F90451" w:rsidRDefault="00776B88" w:rsidP="00776B88">
    <w:pPr>
      <w:pStyle w:val="Header"/>
      <w:rPr>
        <w:rFonts w:ascii="Arial" w:hAnsi="Arial" w:cs="Arial"/>
        <w:sz w:val="18"/>
      </w:rPr>
    </w:pPr>
  </w:p>
  <w:p w14:paraId="366DB44F" w14:textId="05F5EE68" w:rsidR="001C40E2" w:rsidRPr="00F90451" w:rsidRDefault="001C40E2">
    <w:pPr>
      <w:pStyle w:val="Head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04511"/>
    <w:multiLevelType w:val="multilevel"/>
    <w:tmpl w:val="BED6C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322BD"/>
    <w:multiLevelType w:val="multilevel"/>
    <w:tmpl w:val="E764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10E1"/>
    <w:multiLevelType w:val="multilevel"/>
    <w:tmpl w:val="9B92B82E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914CBF"/>
    <w:multiLevelType w:val="multilevel"/>
    <w:tmpl w:val="2B20C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756913"/>
    <w:multiLevelType w:val="multilevel"/>
    <w:tmpl w:val="A53ECD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5" w15:restartNumberingAfterBreak="0">
    <w:nsid w:val="17263092"/>
    <w:multiLevelType w:val="hybridMultilevel"/>
    <w:tmpl w:val="92A2FEC2"/>
    <w:lvl w:ilvl="0" w:tplc="F7422BE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141DA"/>
    <w:multiLevelType w:val="multilevel"/>
    <w:tmpl w:val="2E3899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247301"/>
    <w:multiLevelType w:val="hybridMultilevel"/>
    <w:tmpl w:val="8B5E302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B1715C"/>
    <w:multiLevelType w:val="hybridMultilevel"/>
    <w:tmpl w:val="2D6ABEDA"/>
    <w:lvl w:ilvl="0" w:tplc="21308C6A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933EF"/>
    <w:multiLevelType w:val="hybridMultilevel"/>
    <w:tmpl w:val="2D6ABEDA"/>
    <w:lvl w:ilvl="0" w:tplc="21308C6A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D62C8"/>
    <w:multiLevelType w:val="hybridMultilevel"/>
    <w:tmpl w:val="0700EE02"/>
    <w:lvl w:ilvl="0" w:tplc="6782674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84344"/>
    <w:multiLevelType w:val="multilevel"/>
    <w:tmpl w:val="58FE9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BC792B"/>
    <w:multiLevelType w:val="multilevel"/>
    <w:tmpl w:val="D21875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3" w15:restartNumberingAfterBreak="0">
    <w:nsid w:val="2BEB0A76"/>
    <w:multiLevelType w:val="multilevel"/>
    <w:tmpl w:val="2B20C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D06A80"/>
    <w:multiLevelType w:val="hybridMultilevel"/>
    <w:tmpl w:val="DCC65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1449C0"/>
    <w:multiLevelType w:val="multilevel"/>
    <w:tmpl w:val="05AE326C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3E2AB4"/>
    <w:multiLevelType w:val="multilevel"/>
    <w:tmpl w:val="C97644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FF7157"/>
    <w:multiLevelType w:val="multilevel"/>
    <w:tmpl w:val="DA080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84909A9"/>
    <w:multiLevelType w:val="multilevel"/>
    <w:tmpl w:val="95E62E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5271A8"/>
    <w:multiLevelType w:val="hybridMultilevel"/>
    <w:tmpl w:val="702E0B6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C4523"/>
    <w:multiLevelType w:val="hybridMultilevel"/>
    <w:tmpl w:val="08BA3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58A0"/>
    <w:multiLevelType w:val="multilevel"/>
    <w:tmpl w:val="446688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3E0C0C59"/>
    <w:multiLevelType w:val="multilevel"/>
    <w:tmpl w:val="E75A1B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33106B"/>
    <w:multiLevelType w:val="hybridMultilevel"/>
    <w:tmpl w:val="1DD02182"/>
    <w:lvl w:ilvl="0" w:tplc="75106BA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65578"/>
    <w:multiLevelType w:val="multilevel"/>
    <w:tmpl w:val="3D16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CF60ED"/>
    <w:multiLevelType w:val="hybridMultilevel"/>
    <w:tmpl w:val="2D6ABEDA"/>
    <w:lvl w:ilvl="0" w:tplc="21308C6A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9449E"/>
    <w:multiLevelType w:val="multilevel"/>
    <w:tmpl w:val="446688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27" w15:restartNumberingAfterBreak="0">
    <w:nsid w:val="55CF287C"/>
    <w:multiLevelType w:val="multilevel"/>
    <w:tmpl w:val="AD3EAD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1A25548"/>
    <w:multiLevelType w:val="multilevel"/>
    <w:tmpl w:val="1D72FD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65663396"/>
    <w:multiLevelType w:val="hybridMultilevel"/>
    <w:tmpl w:val="27C4CEDC"/>
    <w:lvl w:ilvl="0" w:tplc="1B34FCAE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452C4"/>
    <w:multiLevelType w:val="multilevel"/>
    <w:tmpl w:val="A04E45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b w:val="0"/>
      </w:rPr>
    </w:lvl>
  </w:abstractNum>
  <w:abstractNum w:abstractNumId="31" w15:restartNumberingAfterBreak="0">
    <w:nsid w:val="6C7F1DB1"/>
    <w:multiLevelType w:val="hybridMultilevel"/>
    <w:tmpl w:val="B2DAC10E"/>
    <w:lvl w:ilvl="0" w:tplc="0F6E48AE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0AD7C2E"/>
    <w:multiLevelType w:val="multilevel"/>
    <w:tmpl w:val="6FE645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34D2C90"/>
    <w:multiLevelType w:val="multilevel"/>
    <w:tmpl w:val="9AEA8A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AE7EA6"/>
    <w:multiLevelType w:val="hybridMultilevel"/>
    <w:tmpl w:val="3AE0143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8C2212"/>
    <w:multiLevelType w:val="multilevel"/>
    <w:tmpl w:val="6B44A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A60A5"/>
    <w:multiLevelType w:val="hybridMultilevel"/>
    <w:tmpl w:val="8E2E12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063086">
    <w:abstractNumId w:val="19"/>
  </w:num>
  <w:num w:numId="2" w16cid:durableId="397944298">
    <w:abstractNumId w:val="34"/>
  </w:num>
  <w:num w:numId="3" w16cid:durableId="1962372672">
    <w:abstractNumId w:val="13"/>
  </w:num>
  <w:num w:numId="4" w16cid:durableId="1597860566">
    <w:abstractNumId w:val="36"/>
  </w:num>
  <w:num w:numId="5" w16cid:durableId="855114047">
    <w:abstractNumId w:val="27"/>
  </w:num>
  <w:num w:numId="6" w16cid:durableId="2028097268">
    <w:abstractNumId w:val="17"/>
  </w:num>
  <w:num w:numId="7" w16cid:durableId="431557231">
    <w:abstractNumId w:val="23"/>
  </w:num>
  <w:num w:numId="8" w16cid:durableId="782580403">
    <w:abstractNumId w:val="15"/>
  </w:num>
  <w:num w:numId="9" w16cid:durableId="746348021">
    <w:abstractNumId w:val="2"/>
  </w:num>
  <w:num w:numId="10" w16cid:durableId="1104692554">
    <w:abstractNumId w:val="8"/>
  </w:num>
  <w:num w:numId="11" w16cid:durableId="398207464">
    <w:abstractNumId w:val="10"/>
  </w:num>
  <w:num w:numId="12" w16cid:durableId="1692534825">
    <w:abstractNumId w:val="11"/>
  </w:num>
  <w:num w:numId="13" w16cid:durableId="1712999426">
    <w:abstractNumId w:val="25"/>
  </w:num>
  <w:num w:numId="14" w16cid:durableId="39019863">
    <w:abstractNumId w:val="5"/>
  </w:num>
  <w:num w:numId="15" w16cid:durableId="1931619679">
    <w:abstractNumId w:val="28"/>
  </w:num>
  <w:num w:numId="16" w16cid:durableId="269747684">
    <w:abstractNumId w:val="12"/>
  </w:num>
  <w:num w:numId="17" w16cid:durableId="1522401751">
    <w:abstractNumId w:val="14"/>
  </w:num>
  <w:num w:numId="18" w16cid:durableId="1731461130">
    <w:abstractNumId w:val="20"/>
  </w:num>
  <w:num w:numId="19" w16cid:durableId="1719889373">
    <w:abstractNumId w:val="29"/>
  </w:num>
  <w:num w:numId="20" w16cid:durableId="983853750">
    <w:abstractNumId w:val="9"/>
  </w:num>
  <w:num w:numId="21" w16cid:durableId="397898721">
    <w:abstractNumId w:val="18"/>
  </w:num>
  <w:num w:numId="22" w16cid:durableId="2005358776">
    <w:abstractNumId w:val="6"/>
  </w:num>
  <w:num w:numId="23" w16cid:durableId="1875269084">
    <w:abstractNumId w:val="4"/>
  </w:num>
  <w:num w:numId="24" w16cid:durableId="1388992445">
    <w:abstractNumId w:val="26"/>
  </w:num>
  <w:num w:numId="25" w16cid:durableId="55399087">
    <w:abstractNumId w:val="31"/>
  </w:num>
  <w:num w:numId="26" w16cid:durableId="1856991729">
    <w:abstractNumId w:val="7"/>
  </w:num>
  <w:num w:numId="27" w16cid:durableId="1096097088">
    <w:abstractNumId w:val="21"/>
  </w:num>
  <w:num w:numId="28" w16cid:durableId="1014068138">
    <w:abstractNumId w:val="3"/>
  </w:num>
  <w:num w:numId="29" w16cid:durableId="1488207579">
    <w:abstractNumId w:val="32"/>
  </w:num>
  <w:num w:numId="30" w16cid:durableId="1753502255">
    <w:abstractNumId w:val="16"/>
  </w:num>
  <w:num w:numId="31" w16cid:durableId="132870400">
    <w:abstractNumId w:val="30"/>
  </w:num>
  <w:num w:numId="32" w16cid:durableId="1402672785">
    <w:abstractNumId w:val="0"/>
  </w:num>
  <w:num w:numId="33" w16cid:durableId="830104443">
    <w:abstractNumId w:val="35"/>
  </w:num>
  <w:num w:numId="34" w16cid:durableId="438069874">
    <w:abstractNumId w:val="22"/>
  </w:num>
  <w:num w:numId="35" w16cid:durableId="1759978572">
    <w:abstractNumId w:val="33"/>
  </w:num>
  <w:num w:numId="36" w16cid:durableId="387459586">
    <w:abstractNumId w:val="1"/>
  </w:num>
  <w:num w:numId="37" w16cid:durableId="21423820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391"/>
    <w:rsid w:val="0000741B"/>
    <w:rsid w:val="00012046"/>
    <w:rsid w:val="0001206C"/>
    <w:rsid w:val="00013391"/>
    <w:rsid w:val="00023ACC"/>
    <w:rsid w:val="000274A8"/>
    <w:rsid w:val="00033134"/>
    <w:rsid w:val="00034223"/>
    <w:rsid w:val="00035097"/>
    <w:rsid w:val="000376DD"/>
    <w:rsid w:val="00046AFA"/>
    <w:rsid w:val="000541AD"/>
    <w:rsid w:val="0006289D"/>
    <w:rsid w:val="00062BAB"/>
    <w:rsid w:val="00064391"/>
    <w:rsid w:val="00072D54"/>
    <w:rsid w:val="00076981"/>
    <w:rsid w:val="00093419"/>
    <w:rsid w:val="00096CB3"/>
    <w:rsid w:val="000A0755"/>
    <w:rsid w:val="000A2D7C"/>
    <w:rsid w:val="000A5B78"/>
    <w:rsid w:val="000B047E"/>
    <w:rsid w:val="000D5243"/>
    <w:rsid w:val="000E09EE"/>
    <w:rsid w:val="000E5E0C"/>
    <w:rsid w:val="000E6BEA"/>
    <w:rsid w:val="000F1687"/>
    <w:rsid w:val="000F3388"/>
    <w:rsid w:val="001018CD"/>
    <w:rsid w:val="001070EA"/>
    <w:rsid w:val="0011540D"/>
    <w:rsid w:val="00117C51"/>
    <w:rsid w:val="00124091"/>
    <w:rsid w:val="00126FF5"/>
    <w:rsid w:val="001271B6"/>
    <w:rsid w:val="001333ED"/>
    <w:rsid w:val="00136DED"/>
    <w:rsid w:val="00144AFB"/>
    <w:rsid w:val="00144EC8"/>
    <w:rsid w:val="00147910"/>
    <w:rsid w:val="00147CBD"/>
    <w:rsid w:val="001533B5"/>
    <w:rsid w:val="00154757"/>
    <w:rsid w:val="00161E36"/>
    <w:rsid w:val="001655B4"/>
    <w:rsid w:val="00171261"/>
    <w:rsid w:val="00171CAA"/>
    <w:rsid w:val="0017231B"/>
    <w:rsid w:val="00173757"/>
    <w:rsid w:val="00197B80"/>
    <w:rsid w:val="001A297E"/>
    <w:rsid w:val="001A6300"/>
    <w:rsid w:val="001B18F0"/>
    <w:rsid w:val="001C0F5B"/>
    <w:rsid w:val="001C102D"/>
    <w:rsid w:val="001C40E2"/>
    <w:rsid w:val="001D31B1"/>
    <w:rsid w:val="001D5569"/>
    <w:rsid w:val="001E0196"/>
    <w:rsid w:val="001E614F"/>
    <w:rsid w:val="001E774E"/>
    <w:rsid w:val="001E7A34"/>
    <w:rsid w:val="001F315D"/>
    <w:rsid w:val="001F49AA"/>
    <w:rsid w:val="0020297C"/>
    <w:rsid w:val="00212C07"/>
    <w:rsid w:val="0021631E"/>
    <w:rsid w:val="0022235F"/>
    <w:rsid w:val="002328D9"/>
    <w:rsid w:val="002347DB"/>
    <w:rsid w:val="0024271F"/>
    <w:rsid w:val="002468E8"/>
    <w:rsid w:val="0026542F"/>
    <w:rsid w:val="002748FE"/>
    <w:rsid w:val="002807BF"/>
    <w:rsid w:val="002830BB"/>
    <w:rsid w:val="00286B2E"/>
    <w:rsid w:val="0029209F"/>
    <w:rsid w:val="00293C27"/>
    <w:rsid w:val="002941CE"/>
    <w:rsid w:val="0029511F"/>
    <w:rsid w:val="00296651"/>
    <w:rsid w:val="002B3CA1"/>
    <w:rsid w:val="002B7EFA"/>
    <w:rsid w:val="002C1C45"/>
    <w:rsid w:val="002C2456"/>
    <w:rsid w:val="002C5D01"/>
    <w:rsid w:val="002C5E7A"/>
    <w:rsid w:val="002C7467"/>
    <w:rsid w:val="002D36C8"/>
    <w:rsid w:val="002E0320"/>
    <w:rsid w:val="002E0DA3"/>
    <w:rsid w:val="002E6253"/>
    <w:rsid w:val="002E705C"/>
    <w:rsid w:val="002F4283"/>
    <w:rsid w:val="002F72C3"/>
    <w:rsid w:val="00301A2F"/>
    <w:rsid w:val="003046D1"/>
    <w:rsid w:val="003119B8"/>
    <w:rsid w:val="00321B7E"/>
    <w:rsid w:val="0032434A"/>
    <w:rsid w:val="00324B8F"/>
    <w:rsid w:val="00326FD4"/>
    <w:rsid w:val="0032796C"/>
    <w:rsid w:val="003303A0"/>
    <w:rsid w:val="00331C7E"/>
    <w:rsid w:val="0033474A"/>
    <w:rsid w:val="00341312"/>
    <w:rsid w:val="00342C78"/>
    <w:rsid w:val="0035209D"/>
    <w:rsid w:val="00352810"/>
    <w:rsid w:val="00356EFA"/>
    <w:rsid w:val="00367EB0"/>
    <w:rsid w:val="00371E99"/>
    <w:rsid w:val="00375A3C"/>
    <w:rsid w:val="00381DFA"/>
    <w:rsid w:val="00395ACE"/>
    <w:rsid w:val="00396957"/>
    <w:rsid w:val="0039790B"/>
    <w:rsid w:val="003A3FFF"/>
    <w:rsid w:val="003B26F8"/>
    <w:rsid w:val="003B5BAA"/>
    <w:rsid w:val="003B5DAD"/>
    <w:rsid w:val="003B6245"/>
    <w:rsid w:val="003C31E7"/>
    <w:rsid w:val="003C4DEF"/>
    <w:rsid w:val="00403A39"/>
    <w:rsid w:val="00427FDB"/>
    <w:rsid w:val="004339CF"/>
    <w:rsid w:val="00435DCE"/>
    <w:rsid w:val="0044632D"/>
    <w:rsid w:val="0045063F"/>
    <w:rsid w:val="00450F38"/>
    <w:rsid w:val="00451BC8"/>
    <w:rsid w:val="00451F6C"/>
    <w:rsid w:val="0046669F"/>
    <w:rsid w:val="00470DA3"/>
    <w:rsid w:val="0047380A"/>
    <w:rsid w:val="00475555"/>
    <w:rsid w:val="00480961"/>
    <w:rsid w:val="00490722"/>
    <w:rsid w:val="00490CEE"/>
    <w:rsid w:val="00491826"/>
    <w:rsid w:val="004A151A"/>
    <w:rsid w:val="004A3B0C"/>
    <w:rsid w:val="004A4318"/>
    <w:rsid w:val="004B3EDA"/>
    <w:rsid w:val="004C0B5F"/>
    <w:rsid w:val="004C4B0C"/>
    <w:rsid w:val="004C5353"/>
    <w:rsid w:val="004C61A8"/>
    <w:rsid w:val="004C70E2"/>
    <w:rsid w:val="004D23AF"/>
    <w:rsid w:val="004D4177"/>
    <w:rsid w:val="004D638C"/>
    <w:rsid w:val="004D78D4"/>
    <w:rsid w:val="004D7B18"/>
    <w:rsid w:val="004E05B1"/>
    <w:rsid w:val="004E0FD7"/>
    <w:rsid w:val="004E1CB1"/>
    <w:rsid w:val="00502C72"/>
    <w:rsid w:val="0050377F"/>
    <w:rsid w:val="005063BC"/>
    <w:rsid w:val="00507AE1"/>
    <w:rsid w:val="0051058D"/>
    <w:rsid w:val="00511A6C"/>
    <w:rsid w:val="00513AE1"/>
    <w:rsid w:val="0051668A"/>
    <w:rsid w:val="005227E3"/>
    <w:rsid w:val="00523FCD"/>
    <w:rsid w:val="005240D7"/>
    <w:rsid w:val="005320FF"/>
    <w:rsid w:val="0053535F"/>
    <w:rsid w:val="00544B0A"/>
    <w:rsid w:val="005461D2"/>
    <w:rsid w:val="0054711C"/>
    <w:rsid w:val="00557109"/>
    <w:rsid w:val="00560992"/>
    <w:rsid w:val="00584829"/>
    <w:rsid w:val="005934BA"/>
    <w:rsid w:val="00597E00"/>
    <w:rsid w:val="005A0539"/>
    <w:rsid w:val="005A76B5"/>
    <w:rsid w:val="005A7B4B"/>
    <w:rsid w:val="005B2F10"/>
    <w:rsid w:val="005B3656"/>
    <w:rsid w:val="005C416A"/>
    <w:rsid w:val="005C43BD"/>
    <w:rsid w:val="005C4DD8"/>
    <w:rsid w:val="005D1253"/>
    <w:rsid w:val="005D791C"/>
    <w:rsid w:val="005E532F"/>
    <w:rsid w:val="005F6A13"/>
    <w:rsid w:val="0060271B"/>
    <w:rsid w:val="006111C0"/>
    <w:rsid w:val="006139CB"/>
    <w:rsid w:val="006178EF"/>
    <w:rsid w:val="00630003"/>
    <w:rsid w:val="00631CA7"/>
    <w:rsid w:val="0063641B"/>
    <w:rsid w:val="0064213B"/>
    <w:rsid w:val="0064364B"/>
    <w:rsid w:val="00644CDC"/>
    <w:rsid w:val="0064701D"/>
    <w:rsid w:val="00653597"/>
    <w:rsid w:val="00661967"/>
    <w:rsid w:val="00662959"/>
    <w:rsid w:val="0066737F"/>
    <w:rsid w:val="00673840"/>
    <w:rsid w:val="00674AF4"/>
    <w:rsid w:val="00675294"/>
    <w:rsid w:val="006767AB"/>
    <w:rsid w:val="006852FD"/>
    <w:rsid w:val="00686F74"/>
    <w:rsid w:val="006957B8"/>
    <w:rsid w:val="006A035B"/>
    <w:rsid w:val="006A0E78"/>
    <w:rsid w:val="006A5565"/>
    <w:rsid w:val="006B05C2"/>
    <w:rsid w:val="006B42A8"/>
    <w:rsid w:val="006B5203"/>
    <w:rsid w:val="006B68FB"/>
    <w:rsid w:val="006B7BDC"/>
    <w:rsid w:val="006C004E"/>
    <w:rsid w:val="006C028E"/>
    <w:rsid w:val="006C5E48"/>
    <w:rsid w:val="006D1F29"/>
    <w:rsid w:val="006E0090"/>
    <w:rsid w:val="006E25C5"/>
    <w:rsid w:val="006E339C"/>
    <w:rsid w:val="006E461E"/>
    <w:rsid w:val="006E657F"/>
    <w:rsid w:val="006E7D13"/>
    <w:rsid w:val="006E7E82"/>
    <w:rsid w:val="006F4D1B"/>
    <w:rsid w:val="006F5494"/>
    <w:rsid w:val="00700046"/>
    <w:rsid w:val="007045CD"/>
    <w:rsid w:val="00707996"/>
    <w:rsid w:val="007138A5"/>
    <w:rsid w:val="007170B6"/>
    <w:rsid w:val="007178FC"/>
    <w:rsid w:val="007220B0"/>
    <w:rsid w:val="00723F19"/>
    <w:rsid w:val="00727586"/>
    <w:rsid w:val="00731E36"/>
    <w:rsid w:val="0073375E"/>
    <w:rsid w:val="00754DBF"/>
    <w:rsid w:val="00776B88"/>
    <w:rsid w:val="00782820"/>
    <w:rsid w:val="0078459B"/>
    <w:rsid w:val="00790733"/>
    <w:rsid w:val="007908E0"/>
    <w:rsid w:val="007915F9"/>
    <w:rsid w:val="00792496"/>
    <w:rsid w:val="00793EB3"/>
    <w:rsid w:val="007A6A94"/>
    <w:rsid w:val="007B2212"/>
    <w:rsid w:val="007B292F"/>
    <w:rsid w:val="007B6167"/>
    <w:rsid w:val="007D3E6D"/>
    <w:rsid w:val="007D3F25"/>
    <w:rsid w:val="007D41F0"/>
    <w:rsid w:val="007E0D34"/>
    <w:rsid w:val="007E119F"/>
    <w:rsid w:val="007E4C1C"/>
    <w:rsid w:val="007F6DB3"/>
    <w:rsid w:val="007F75C9"/>
    <w:rsid w:val="0080110A"/>
    <w:rsid w:val="008029EA"/>
    <w:rsid w:val="00813192"/>
    <w:rsid w:val="00823AE3"/>
    <w:rsid w:val="00826377"/>
    <w:rsid w:val="00827E00"/>
    <w:rsid w:val="00836FAA"/>
    <w:rsid w:val="00840041"/>
    <w:rsid w:val="008425B4"/>
    <w:rsid w:val="008436EC"/>
    <w:rsid w:val="00845596"/>
    <w:rsid w:val="00845F64"/>
    <w:rsid w:val="00852DFF"/>
    <w:rsid w:val="0085469D"/>
    <w:rsid w:val="008640F9"/>
    <w:rsid w:val="008658B2"/>
    <w:rsid w:val="008773EF"/>
    <w:rsid w:val="00880D51"/>
    <w:rsid w:val="00882F03"/>
    <w:rsid w:val="00895D27"/>
    <w:rsid w:val="008A269A"/>
    <w:rsid w:val="008A2D40"/>
    <w:rsid w:val="008A39A0"/>
    <w:rsid w:val="008A68B5"/>
    <w:rsid w:val="008B53EF"/>
    <w:rsid w:val="008B7818"/>
    <w:rsid w:val="008C1E92"/>
    <w:rsid w:val="008C683E"/>
    <w:rsid w:val="008C6F6D"/>
    <w:rsid w:val="008D51D1"/>
    <w:rsid w:val="008D68BF"/>
    <w:rsid w:val="008D7486"/>
    <w:rsid w:val="008E29F7"/>
    <w:rsid w:val="008E4F1D"/>
    <w:rsid w:val="008E5099"/>
    <w:rsid w:val="008E586D"/>
    <w:rsid w:val="008F2B3A"/>
    <w:rsid w:val="008F7D1E"/>
    <w:rsid w:val="008F7E07"/>
    <w:rsid w:val="00900724"/>
    <w:rsid w:val="00901450"/>
    <w:rsid w:val="009157C5"/>
    <w:rsid w:val="009167CD"/>
    <w:rsid w:val="009219DD"/>
    <w:rsid w:val="0092509A"/>
    <w:rsid w:val="00932F45"/>
    <w:rsid w:val="00933702"/>
    <w:rsid w:val="00933C2B"/>
    <w:rsid w:val="0094396F"/>
    <w:rsid w:val="00946078"/>
    <w:rsid w:val="00950666"/>
    <w:rsid w:val="009521E6"/>
    <w:rsid w:val="00960239"/>
    <w:rsid w:val="00964EB2"/>
    <w:rsid w:val="0097260C"/>
    <w:rsid w:val="00976F84"/>
    <w:rsid w:val="009771FB"/>
    <w:rsid w:val="00980067"/>
    <w:rsid w:val="00986494"/>
    <w:rsid w:val="00994CF5"/>
    <w:rsid w:val="00996641"/>
    <w:rsid w:val="00996B1B"/>
    <w:rsid w:val="00996D96"/>
    <w:rsid w:val="009A04DF"/>
    <w:rsid w:val="009C39A2"/>
    <w:rsid w:val="009C416C"/>
    <w:rsid w:val="009C4173"/>
    <w:rsid w:val="009C6CFF"/>
    <w:rsid w:val="009D2E93"/>
    <w:rsid w:val="009D4A79"/>
    <w:rsid w:val="009E3E5F"/>
    <w:rsid w:val="009E604C"/>
    <w:rsid w:val="009E61D2"/>
    <w:rsid w:val="009F0B10"/>
    <w:rsid w:val="009F52E1"/>
    <w:rsid w:val="009F7188"/>
    <w:rsid w:val="00A0338B"/>
    <w:rsid w:val="00A16166"/>
    <w:rsid w:val="00A17C42"/>
    <w:rsid w:val="00A216CB"/>
    <w:rsid w:val="00A22CF6"/>
    <w:rsid w:val="00A371FE"/>
    <w:rsid w:val="00A41187"/>
    <w:rsid w:val="00A41286"/>
    <w:rsid w:val="00A451C6"/>
    <w:rsid w:val="00A505BC"/>
    <w:rsid w:val="00A66193"/>
    <w:rsid w:val="00A67F98"/>
    <w:rsid w:val="00A70BA8"/>
    <w:rsid w:val="00A72855"/>
    <w:rsid w:val="00A82270"/>
    <w:rsid w:val="00A830CD"/>
    <w:rsid w:val="00A862BB"/>
    <w:rsid w:val="00A91DB8"/>
    <w:rsid w:val="00A93F2B"/>
    <w:rsid w:val="00AA2774"/>
    <w:rsid w:val="00AA2F3F"/>
    <w:rsid w:val="00AB1F26"/>
    <w:rsid w:val="00AB370E"/>
    <w:rsid w:val="00AD0D89"/>
    <w:rsid w:val="00AD2338"/>
    <w:rsid w:val="00AD57F0"/>
    <w:rsid w:val="00AE3A9E"/>
    <w:rsid w:val="00AE646C"/>
    <w:rsid w:val="00B038B2"/>
    <w:rsid w:val="00B05679"/>
    <w:rsid w:val="00B103A8"/>
    <w:rsid w:val="00B10BB6"/>
    <w:rsid w:val="00B13346"/>
    <w:rsid w:val="00B20147"/>
    <w:rsid w:val="00B210B8"/>
    <w:rsid w:val="00B23B17"/>
    <w:rsid w:val="00B34090"/>
    <w:rsid w:val="00B36991"/>
    <w:rsid w:val="00B41706"/>
    <w:rsid w:val="00B44958"/>
    <w:rsid w:val="00B60A8B"/>
    <w:rsid w:val="00B73A2A"/>
    <w:rsid w:val="00B743C0"/>
    <w:rsid w:val="00B7672B"/>
    <w:rsid w:val="00B8215A"/>
    <w:rsid w:val="00B83F97"/>
    <w:rsid w:val="00B924E4"/>
    <w:rsid w:val="00B94AED"/>
    <w:rsid w:val="00B95446"/>
    <w:rsid w:val="00B957E1"/>
    <w:rsid w:val="00BA362C"/>
    <w:rsid w:val="00BA5451"/>
    <w:rsid w:val="00BB5FAB"/>
    <w:rsid w:val="00BC5CDD"/>
    <w:rsid w:val="00BC731C"/>
    <w:rsid w:val="00BD1F4E"/>
    <w:rsid w:val="00BD31A6"/>
    <w:rsid w:val="00BE0DE3"/>
    <w:rsid w:val="00BE24B6"/>
    <w:rsid w:val="00BE27E9"/>
    <w:rsid w:val="00BE2D42"/>
    <w:rsid w:val="00BE72E2"/>
    <w:rsid w:val="00BF2A09"/>
    <w:rsid w:val="00BF55D4"/>
    <w:rsid w:val="00BF737B"/>
    <w:rsid w:val="00BF7F9A"/>
    <w:rsid w:val="00C069EA"/>
    <w:rsid w:val="00C12480"/>
    <w:rsid w:val="00C146B4"/>
    <w:rsid w:val="00C16B7C"/>
    <w:rsid w:val="00C21F1C"/>
    <w:rsid w:val="00C22726"/>
    <w:rsid w:val="00C2298D"/>
    <w:rsid w:val="00C267B3"/>
    <w:rsid w:val="00C27028"/>
    <w:rsid w:val="00C31BE4"/>
    <w:rsid w:val="00C35293"/>
    <w:rsid w:val="00C35F8C"/>
    <w:rsid w:val="00C46054"/>
    <w:rsid w:val="00C53158"/>
    <w:rsid w:val="00C53E15"/>
    <w:rsid w:val="00C567C8"/>
    <w:rsid w:val="00C57CDB"/>
    <w:rsid w:val="00C662BD"/>
    <w:rsid w:val="00C77386"/>
    <w:rsid w:val="00C81F31"/>
    <w:rsid w:val="00C86F25"/>
    <w:rsid w:val="00CA0963"/>
    <w:rsid w:val="00CA1CE9"/>
    <w:rsid w:val="00CA2D68"/>
    <w:rsid w:val="00CB3377"/>
    <w:rsid w:val="00CB76AC"/>
    <w:rsid w:val="00CC282A"/>
    <w:rsid w:val="00CC32FA"/>
    <w:rsid w:val="00CC3533"/>
    <w:rsid w:val="00CD4F5C"/>
    <w:rsid w:val="00CD6823"/>
    <w:rsid w:val="00CE29C1"/>
    <w:rsid w:val="00CE2ADD"/>
    <w:rsid w:val="00CE41EF"/>
    <w:rsid w:val="00CF0210"/>
    <w:rsid w:val="00CF1632"/>
    <w:rsid w:val="00CF5405"/>
    <w:rsid w:val="00CF6A7C"/>
    <w:rsid w:val="00D01650"/>
    <w:rsid w:val="00D016EA"/>
    <w:rsid w:val="00D046E6"/>
    <w:rsid w:val="00D14861"/>
    <w:rsid w:val="00D46D72"/>
    <w:rsid w:val="00D50E15"/>
    <w:rsid w:val="00D5429B"/>
    <w:rsid w:val="00D55AD2"/>
    <w:rsid w:val="00D63552"/>
    <w:rsid w:val="00D635D5"/>
    <w:rsid w:val="00D66BE8"/>
    <w:rsid w:val="00D76066"/>
    <w:rsid w:val="00D8118E"/>
    <w:rsid w:val="00D8207B"/>
    <w:rsid w:val="00D90598"/>
    <w:rsid w:val="00D926B8"/>
    <w:rsid w:val="00D94E90"/>
    <w:rsid w:val="00D95710"/>
    <w:rsid w:val="00D96229"/>
    <w:rsid w:val="00DA1771"/>
    <w:rsid w:val="00DA180E"/>
    <w:rsid w:val="00DA26C0"/>
    <w:rsid w:val="00DB1CD7"/>
    <w:rsid w:val="00DB6E04"/>
    <w:rsid w:val="00DC4793"/>
    <w:rsid w:val="00DC5C65"/>
    <w:rsid w:val="00DE0FD6"/>
    <w:rsid w:val="00DE387E"/>
    <w:rsid w:val="00DE3C23"/>
    <w:rsid w:val="00E0248F"/>
    <w:rsid w:val="00E037B5"/>
    <w:rsid w:val="00E07A1D"/>
    <w:rsid w:val="00E12551"/>
    <w:rsid w:val="00E16A78"/>
    <w:rsid w:val="00E21024"/>
    <w:rsid w:val="00E221E4"/>
    <w:rsid w:val="00E32EDD"/>
    <w:rsid w:val="00E4077E"/>
    <w:rsid w:val="00E4194F"/>
    <w:rsid w:val="00E433FB"/>
    <w:rsid w:val="00E434A1"/>
    <w:rsid w:val="00E57B56"/>
    <w:rsid w:val="00E72030"/>
    <w:rsid w:val="00E81E27"/>
    <w:rsid w:val="00E87A7B"/>
    <w:rsid w:val="00EA2E03"/>
    <w:rsid w:val="00EA5336"/>
    <w:rsid w:val="00EB1207"/>
    <w:rsid w:val="00EB48C9"/>
    <w:rsid w:val="00EB4B45"/>
    <w:rsid w:val="00ED322D"/>
    <w:rsid w:val="00EE03E6"/>
    <w:rsid w:val="00EE60C0"/>
    <w:rsid w:val="00EF449C"/>
    <w:rsid w:val="00EF4C37"/>
    <w:rsid w:val="00F01C05"/>
    <w:rsid w:val="00F04B87"/>
    <w:rsid w:val="00F064DB"/>
    <w:rsid w:val="00F1352F"/>
    <w:rsid w:val="00F13EB4"/>
    <w:rsid w:val="00F20597"/>
    <w:rsid w:val="00F20EC8"/>
    <w:rsid w:val="00F235BC"/>
    <w:rsid w:val="00F26704"/>
    <w:rsid w:val="00F35ADE"/>
    <w:rsid w:val="00F374A1"/>
    <w:rsid w:val="00F4342E"/>
    <w:rsid w:val="00F57084"/>
    <w:rsid w:val="00F57575"/>
    <w:rsid w:val="00F73D98"/>
    <w:rsid w:val="00F7403C"/>
    <w:rsid w:val="00F7571C"/>
    <w:rsid w:val="00F8343B"/>
    <w:rsid w:val="00F838B7"/>
    <w:rsid w:val="00F87806"/>
    <w:rsid w:val="00F90451"/>
    <w:rsid w:val="00F9535D"/>
    <w:rsid w:val="00FB6020"/>
    <w:rsid w:val="00FC01CB"/>
    <w:rsid w:val="00FC50FB"/>
    <w:rsid w:val="00FD2170"/>
    <w:rsid w:val="00FD4AD6"/>
    <w:rsid w:val="00FD79F4"/>
    <w:rsid w:val="00FE2760"/>
    <w:rsid w:val="00FF2266"/>
    <w:rsid w:val="00FF7691"/>
    <w:rsid w:val="08067633"/>
    <w:rsid w:val="09A1673E"/>
    <w:rsid w:val="0AD05ACA"/>
    <w:rsid w:val="11C794B5"/>
    <w:rsid w:val="11E075C6"/>
    <w:rsid w:val="17748C8F"/>
    <w:rsid w:val="185410E1"/>
    <w:rsid w:val="198C7475"/>
    <w:rsid w:val="19C057E4"/>
    <w:rsid w:val="19FB3C72"/>
    <w:rsid w:val="1F80ECC4"/>
    <w:rsid w:val="1FF87912"/>
    <w:rsid w:val="21F283D7"/>
    <w:rsid w:val="2551AD50"/>
    <w:rsid w:val="256E4949"/>
    <w:rsid w:val="28072748"/>
    <w:rsid w:val="2CEAAB8E"/>
    <w:rsid w:val="2D777516"/>
    <w:rsid w:val="2E338AD1"/>
    <w:rsid w:val="360A51CA"/>
    <w:rsid w:val="38E68D6D"/>
    <w:rsid w:val="3AE8A7EB"/>
    <w:rsid w:val="3C3CC817"/>
    <w:rsid w:val="3E4254ED"/>
    <w:rsid w:val="3FA4A7B6"/>
    <w:rsid w:val="41767C9B"/>
    <w:rsid w:val="43E14ACF"/>
    <w:rsid w:val="44E4D671"/>
    <w:rsid w:val="45673762"/>
    <w:rsid w:val="4570D25E"/>
    <w:rsid w:val="4606A8D5"/>
    <w:rsid w:val="4B35132E"/>
    <w:rsid w:val="4EE049CE"/>
    <w:rsid w:val="53902BAC"/>
    <w:rsid w:val="554F7430"/>
    <w:rsid w:val="56A6CBDC"/>
    <w:rsid w:val="59091410"/>
    <w:rsid w:val="5A60C35D"/>
    <w:rsid w:val="602EEBF9"/>
    <w:rsid w:val="60E0F962"/>
    <w:rsid w:val="61D9184D"/>
    <w:rsid w:val="630CCEBC"/>
    <w:rsid w:val="66C4FEB0"/>
    <w:rsid w:val="6AED1AA6"/>
    <w:rsid w:val="712F8EFA"/>
    <w:rsid w:val="724246AF"/>
    <w:rsid w:val="730F8861"/>
    <w:rsid w:val="748F5F13"/>
    <w:rsid w:val="76A81BB5"/>
    <w:rsid w:val="76FBF7C7"/>
    <w:rsid w:val="77884C51"/>
    <w:rsid w:val="7A339D7C"/>
    <w:rsid w:val="7FC8E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DB262"/>
  <w15:chartTrackingRefBased/>
  <w15:docId w15:val="{34941DFA-7E68-462C-8426-9A8E78DE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D6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5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5B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BD"/>
    <w:pPr>
      <w:ind w:left="720"/>
      <w:contextualSpacing/>
    </w:pPr>
  </w:style>
  <w:style w:type="table" w:styleId="TableGrid">
    <w:name w:val="Table Grid"/>
    <w:basedOn w:val="TableNormal"/>
    <w:uiPriority w:val="59"/>
    <w:rsid w:val="00147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49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9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49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95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4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0E2"/>
  </w:style>
  <w:style w:type="paragraph" w:styleId="Footer">
    <w:name w:val="footer"/>
    <w:basedOn w:val="Normal"/>
    <w:link w:val="FooterChar"/>
    <w:uiPriority w:val="99"/>
    <w:unhideWhenUsed/>
    <w:rsid w:val="001C4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0E2"/>
  </w:style>
  <w:style w:type="character" w:styleId="PlaceholderText">
    <w:name w:val="Placeholder Text"/>
    <w:basedOn w:val="DefaultParagraphFont"/>
    <w:uiPriority w:val="99"/>
    <w:semiHidden/>
    <w:rsid w:val="00E1255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A2D6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5B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5B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5D79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262770-c7fd-4584-9da3-a0c8925b65be">
      <Terms xmlns="http://schemas.microsoft.com/office/infopath/2007/PartnerControls"/>
    </lcf76f155ced4ddcb4097134ff3c332f>
    <TaxCatchAll xmlns="a89dd8d5-23d9-4ffb-8b2e-6a8cf5f1cb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9969D7A58A4246B61BA40E47CEC8DF" ma:contentTypeVersion="18" ma:contentTypeDescription="Create a new document." ma:contentTypeScope="" ma:versionID="6ab622bbcdc8e23417bf87e1782939b1">
  <xsd:schema xmlns:xsd="http://www.w3.org/2001/XMLSchema" xmlns:xs="http://www.w3.org/2001/XMLSchema" xmlns:p="http://schemas.microsoft.com/office/2006/metadata/properties" xmlns:ns2="1b262770-c7fd-4584-9da3-a0c8925b65be" xmlns:ns3="a89dd8d5-23d9-4ffb-8b2e-6a8cf5f1cba3" targetNamespace="http://schemas.microsoft.com/office/2006/metadata/properties" ma:root="true" ma:fieldsID="ab57ca9f8430e9ce977994907ec8e1bf" ns2:_="" ns3:_="">
    <xsd:import namespace="1b262770-c7fd-4584-9da3-a0c8925b65be"/>
    <xsd:import namespace="a89dd8d5-23d9-4ffb-8b2e-6a8cf5f1c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62770-c7fd-4584-9da3-a0c8925b65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3ad3d39-a748-448e-bb87-d34038afba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dd8d5-23d9-4ffb-8b2e-6a8cf5f1cba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c9adb87-fb3b-47e5-bc1e-8aab130015dc}" ma:internalName="TaxCatchAll" ma:showField="CatchAllData" ma:web="a89dd8d5-23d9-4ffb-8b2e-6a8cf5f1c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3550-7CB3-4A3F-B9E2-98E0BDC33E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6A145-39D9-431C-ABF5-2A69E97D1EFE}">
  <ds:schemaRefs>
    <ds:schemaRef ds:uri="http://schemas.microsoft.com/office/2006/metadata/properties"/>
    <ds:schemaRef ds:uri="http://schemas.microsoft.com/office/infopath/2007/PartnerControls"/>
    <ds:schemaRef ds:uri="1b262770-c7fd-4584-9da3-a0c8925b65be"/>
    <ds:schemaRef ds:uri="a89dd8d5-23d9-4ffb-8b2e-6a8cf5f1cba3"/>
  </ds:schemaRefs>
</ds:datastoreItem>
</file>

<file path=customXml/itemProps3.xml><?xml version="1.0" encoding="utf-8"?>
<ds:datastoreItem xmlns:ds="http://schemas.openxmlformats.org/officeDocument/2006/customXml" ds:itemID="{C810ACB6-9547-40DA-BC8F-0F2FF1D216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D0C3B0-B85E-4D90-AA82-9801E2126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62770-c7fd-4584-9da3-a0c8925b65be"/>
    <ds:schemaRef ds:uri="a89dd8d5-23d9-4ffb-8b2e-6a8cf5f1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Tanmoy Nayak</dc:creator>
  <cp:keywords/>
  <dc:description/>
  <cp:lastModifiedBy>Rishabh Mehta</cp:lastModifiedBy>
  <cp:revision>12</cp:revision>
  <dcterms:created xsi:type="dcterms:W3CDTF">2025-11-20T05:56:00Z</dcterms:created>
  <dcterms:modified xsi:type="dcterms:W3CDTF">2025-11-23T17:28:00Z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0x0101009E9969D7A58A4246B61BA40E47CEC8DF</vt:lpwstr>
  </property>
  <property fmtid="{D5CDD505-2E9C-101B-9397-08002B2CF9AE}" pid="3" name="MediaServiceImageTags">
    <vt:lpwstr/>
  </property>
</Properties>
</file>